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42575" w:rsidRPr="00F6235C" w:rsidRDefault="00D42575"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jc w:val="center"/>
        <w:rPr>
          <w:rFonts w:ascii="Times New Roman" w:hAnsi="Times New Roman" w:cs="Times New Roman"/>
          <w:bCs/>
          <w:sz w:val="24"/>
          <w:szCs w:val="24"/>
        </w:rPr>
      </w:pPr>
    </w:p>
    <w:p w:rsidR="000E6E6F" w:rsidRPr="00F6235C" w:rsidRDefault="00F73424" w:rsidP="00D3530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of Prejudice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D35303" w:rsidRPr="00F6235C" w:rsidRDefault="00D35303" w:rsidP="00D35303">
      <w:pPr>
        <w:spacing w:after="0" w:line="480" w:lineRule="auto"/>
        <w:rPr>
          <w:rFonts w:ascii="Times New Roman" w:hAnsi="Times New Roman" w:cs="Times New Roman"/>
          <w:bCs/>
          <w:sz w:val="24"/>
          <w:szCs w:val="24"/>
        </w:rPr>
      </w:pPr>
    </w:p>
    <w:p w:rsidR="000E6E6F" w:rsidRPr="00F6235C" w:rsidRDefault="00F73424" w:rsidP="000E6E6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Effects of Prejudice</w:t>
      </w:r>
    </w:p>
    <w:p w:rsidR="004F599C" w:rsidRPr="004F599C" w:rsidRDefault="004F599C" w:rsidP="009F3603">
      <w:pPr>
        <w:spacing w:after="0" w:line="480" w:lineRule="auto"/>
        <w:ind w:firstLine="720"/>
        <w:rPr>
          <w:rFonts w:ascii="Times New Roman" w:hAnsi="Times New Roman" w:cs="Times New Roman"/>
          <w:color w:val="202124"/>
          <w:sz w:val="24"/>
          <w:szCs w:val="24"/>
          <w:shd w:val="clear" w:color="auto" w:fill="FFFFFF"/>
        </w:rPr>
      </w:pPr>
      <w:r w:rsidRPr="004F599C">
        <w:rPr>
          <w:rFonts w:ascii="Times New Roman" w:hAnsi="Times New Roman" w:cs="Times New Roman"/>
          <w:color w:val="202124"/>
          <w:sz w:val="24"/>
          <w:szCs w:val="24"/>
          <w:shd w:val="clear" w:color="auto" w:fill="FFFFFF"/>
        </w:rPr>
        <w:t>People feel less than human beings when prejudice sets it. People suffer from low-</w:t>
      </w:r>
      <w:r w:rsidR="009F3603" w:rsidRPr="004F599C">
        <w:rPr>
          <w:rFonts w:ascii="Times New Roman" w:hAnsi="Times New Roman" w:cs="Times New Roman"/>
          <w:color w:val="202124"/>
          <w:sz w:val="24"/>
          <w:szCs w:val="24"/>
          <w:shd w:val="clear" w:color="auto" w:fill="FFFFFF"/>
        </w:rPr>
        <w:t>self-esteem</w:t>
      </w:r>
      <w:r w:rsidRPr="004F599C">
        <w:rPr>
          <w:rFonts w:ascii="Times New Roman" w:hAnsi="Times New Roman" w:cs="Times New Roman"/>
          <w:color w:val="202124"/>
          <w:sz w:val="24"/>
          <w:szCs w:val="24"/>
          <w:shd w:val="clear" w:color="auto" w:fill="FFFFFF"/>
        </w:rPr>
        <w:t xml:space="preserve"> when others undervalue them. They also end up stopping to keep on trying to improve themselves and make their lives better. </w:t>
      </w:r>
      <w:r w:rsidR="009F3603">
        <w:rPr>
          <w:rFonts w:ascii="Times New Roman" w:hAnsi="Times New Roman" w:cs="Times New Roman"/>
          <w:color w:val="202124"/>
          <w:sz w:val="24"/>
          <w:szCs w:val="24"/>
          <w:shd w:val="clear" w:color="auto" w:fill="FFFFFF"/>
        </w:rPr>
        <w:t>According to Aberson (2019), m</w:t>
      </w:r>
      <w:r w:rsidRPr="004F599C">
        <w:rPr>
          <w:rFonts w:ascii="Times New Roman" w:hAnsi="Times New Roman" w:cs="Times New Roman"/>
          <w:color w:val="202124"/>
          <w:sz w:val="24"/>
          <w:szCs w:val="24"/>
          <w:shd w:val="clear" w:color="auto" w:fill="FFFFFF"/>
        </w:rPr>
        <w:t>any people find themselves being bullied and discriminated against due to prejudice. This creates fear of the unknown amongst victims, and in extreme conditions, some end up killing themselves.</w:t>
      </w:r>
    </w:p>
    <w:p w:rsidR="004F599C" w:rsidRPr="004F599C" w:rsidRDefault="004F599C" w:rsidP="009F3603">
      <w:pPr>
        <w:spacing w:after="0" w:line="480" w:lineRule="auto"/>
        <w:ind w:firstLine="720"/>
        <w:rPr>
          <w:rFonts w:ascii="Times New Roman" w:hAnsi="Times New Roman" w:cs="Times New Roman"/>
          <w:color w:val="202124"/>
          <w:sz w:val="24"/>
          <w:szCs w:val="24"/>
          <w:shd w:val="clear" w:color="auto" w:fill="FFFFFF"/>
        </w:rPr>
      </w:pPr>
      <w:r w:rsidRPr="004F599C">
        <w:rPr>
          <w:rFonts w:ascii="Times New Roman" w:hAnsi="Times New Roman" w:cs="Times New Roman"/>
          <w:color w:val="202124"/>
          <w:sz w:val="24"/>
          <w:szCs w:val="24"/>
          <w:shd w:val="clear" w:color="auto" w:fill="FFFFFF"/>
        </w:rPr>
        <w:t>At the very worst, the world can suffer genocide due to prejudice. An example is world war two, where over six million Jewish people were killed</w:t>
      </w:r>
      <w:r w:rsidR="009F3603">
        <w:rPr>
          <w:rFonts w:ascii="Times New Roman" w:hAnsi="Times New Roman" w:cs="Times New Roman"/>
          <w:color w:val="202124"/>
          <w:sz w:val="24"/>
          <w:szCs w:val="24"/>
          <w:shd w:val="clear" w:color="auto" w:fill="FFFFFF"/>
        </w:rPr>
        <w:t xml:space="preserve"> all over the world</w:t>
      </w:r>
      <w:r w:rsidRPr="004F599C">
        <w:rPr>
          <w:rFonts w:ascii="Times New Roman" w:hAnsi="Times New Roman" w:cs="Times New Roman"/>
          <w:color w:val="202124"/>
          <w:sz w:val="24"/>
          <w:szCs w:val="24"/>
          <w:shd w:val="clear" w:color="auto" w:fill="FFFFFF"/>
        </w:rPr>
        <w:t xml:space="preserve"> due to the unchallenged development of prejudice in society. Prejudice is often baseless feelings, not supported by any evidence. If the minority group feels vulnerable, unwanted or less important in the society, they can plan massive destruction to the leading community causing many deaths</w:t>
      </w:r>
      <w:r w:rsidR="009F3603">
        <w:rPr>
          <w:rFonts w:ascii="Times New Roman" w:hAnsi="Times New Roman" w:cs="Times New Roman"/>
          <w:color w:val="202124"/>
          <w:sz w:val="24"/>
          <w:szCs w:val="24"/>
          <w:shd w:val="clear" w:color="auto" w:fill="FFFFFF"/>
        </w:rPr>
        <w:t xml:space="preserve"> (Yucel &amp; Psaltis, 2020)</w:t>
      </w:r>
      <w:r w:rsidRPr="004F599C">
        <w:rPr>
          <w:rFonts w:ascii="Times New Roman" w:hAnsi="Times New Roman" w:cs="Times New Roman"/>
          <w:color w:val="202124"/>
          <w:sz w:val="24"/>
          <w:szCs w:val="24"/>
          <w:shd w:val="clear" w:color="auto" w:fill="FFFFFF"/>
        </w:rPr>
        <w:t>.</w:t>
      </w:r>
    </w:p>
    <w:p w:rsidR="004F599C" w:rsidRPr="004F599C" w:rsidRDefault="004F599C" w:rsidP="009F3603">
      <w:pPr>
        <w:spacing w:after="0" w:line="480" w:lineRule="auto"/>
        <w:ind w:firstLine="720"/>
        <w:rPr>
          <w:rFonts w:ascii="Times New Roman" w:hAnsi="Times New Roman" w:cs="Times New Roman"/>
          <w:color w:val="202124"/>
          <w:sz w:val="24"/>
          <w:szCs w:val="24"/>
          <w:shd w:val="clear" w:color="auto" w:fill="FFFFFF"/>
        </w:rPr>
      </w:pPr>
      <w:r w:rsidRPr="004F599C">
        <w:rPr>
          <w:rFonts w:ascii="Times New Roman" w:hAnsi="Times New Roman" w:cs="Times New Roman"/>
          <w:color w:val="202124"/>
          <w:sz w:val="24"/>
          <w:szCs w:val="24"/>
          <w:shd w:val="clear" w:color="auto" w:fill="FFFFFF"/>
        </w:rPr>
        <w:t>On the positive side, prejudice has brought improvement in society. Most countries in the world have passed laws that create better access to all buildings (both state and private-owned) for people with disabilities. in the past, despite the disabled being part of those working in such facilities, there were no such laws</w:t>
      </w:r>
      <w:r w:rsidR="009F3603">
        <w:rPr>
          <w:rFonts w:ascii="Times New Roman" w:hAnsi="Times New Roman" w:cs="Times New Roman"/>
          <w:color w:val="202124"/>
          <w:sz w:val="24"/>
          <w:szCs w:val="24"/>
          <w:shd w:val="clear" w:color="auto" w:fill="FFFFFF"/>
        </w:rPr>
        <w:t xml:space="preserve"> (Chaney &amp; Sanchez, 2018)</w:t>
      </w:r>
      <w:r w:rsidRPr="004F599C">
        <w:rPr>
          <w:rFonts w:ascii="Times New Roman" w:hAnsi="Times New Roman" w:cs="Times New Roman"/>
          <w:color w:val="202124"/>
          <w:sz w:val="24"/>
          <w:szCs w:val="24"/>
          <w:shd w:val="clear" w:color="auto" w:fill="FFFFFF"/>
        </w:rPr>
        <w:t>.</w:t>
      </w:r>
    </w:p>
    <w:p w:rsidR="004F599C" w:rsidRPr="004F599C" w:rsidRDefault="004F599C" w:rsidP="009F3603">
      <w:pPr>
        <w:spacing w:after="0" w:line="480" w:lineRule="auto"/>
        <w:ind w:firstLine="720"/>
        <w:rPr>
          <w:rFonts w:ascii="Times New Roman" w:hAnsi="Times New Roman" w:cs="Times New Roman"/>
          <w:color w:val="202124"/>
          <w:sz w:val="24"/>
          <w:szCs w:val="24"/>
          <w:shd w:val="clear" w:color="auto" w:fill="FFFFFF"/>
        </w:rPr>
      </w:pPr>
      <w:r w:rsidRPr="004F599C">
        <w:rPr>
          <w:rFonts w:ascii="Times New Roman" w:hAnsi="Times New Roman" w:cs="Times New Roman"/>
          <w:color w:val="202124"/>
          <w:sz w:val="24"/>
          <w:szCs w:val="24"/>
          <w:shd w:val="clear" w:color="auto" w:fill="FFFFFF"/>
        </w:rPr>
        <w:t xml:space="preserve">Women have also been allocated several offices meant explicitly for them. Most counties made this a requirement through their constitutions to empower women who historically have felt discriminated against. This is embedded in their constitution. The same is </w:t>
      </w:r>
      <w:r w:rsidR="009F3603" w:rsidRPr="004F599C">
        <w:rPr>
          <w:rFonts w:ascii="Times New Roman" w:hAnsi="Times New Roman" w:cs="Times New Roman"/>
          <w:color w:val="202124"/>
          <w:sz w:val="24"/>
          <w:szCs w:val="24"/>
          <w:shd w:val="clear" w:color="auto" w:fill="FFFFFF"/>
        </w:rPr>
        <w:t>practiced</w:t>
      </w:r>
      <w:r w:rsidRPr="004F599C">
        <w:rPr>
          <w:rFonts w:ascii="Times New Roman" w:hAnsi="Times New Roman" w:cs="Times New Roman"/>
          <w:color w:val="202124"/>
          <w:sz w:val="24"/>
          <w:szCs w:val="24"/>
          <w:shd w:val="clear" w:color="auto" w:fill="FFFFFF"/>
        </w:rPr>
        <w:t xml:space="preserve"> in most companies. </w:t>
      </w:r>
      <w:r w:rsidR="009F3603">
        <w:rPr>
          <w:rFonts w:ascii="Times New Roman" w:hAnsi="Times New Roman" w:cs="Times New Roman"/>
          <w:color w:val="202124"/>
          <w:sz w:val="24"/>
          <w:szCs w:val="24"/>
          <w:shd w:val="clear" w:color="auto" w:fill="FFFFFF"/>
        </w:rPr>
        <w:t xml:space="preserve"> According to </w:t>
      </w:r>
      <w:r w:rsidR="009F3603" w:rsidRPr="009F3603">
        <w:rPr>
          <w:rFonts w:ascii="Times New Roman" w:hAnsi="Times New Roman" w:cs="Times New Roman"/>
          <w:color w:val="222222"/>
          <w:sz w:val="24"/>
          <w:szCs w:val="24"/>
          <w:shd w:val="clear" w:color="auto" w:fill="FFFFFF"/>
        </w:rPr>
        <w:t xml:space="preserve">Simonovits, Kezdi, &amp; Kardos </w:t>
      </w:r>
      <w:r w:rsidR="009F3603">
        <w:rPr>
          <w:rFonts w:ascii="Times New Roman" w:hAnsi="Times New Roman" w:cs="Times New Roman"/>
          <w:color w:val="222222"/>
          <w:sz w:val="24"/>
          <w:szCs w:val="24"/>
          <w:shd w:val="clear" w:color="auto" w:fill="FFFFFF"/>
        </w:rPr>
        <w:t>(</w:t>
      </w:r>
      <w:r w:rsidR="009F3603" w:rsidRPr="009F3603">
        <w:rPr>
          <w:rFonts w:ascii="Times New Roman" w:hAnsi="Times New Roman" w:cs="Times New Roman"/>
          <w:color w:val="222222"/>
          <w:sz w:val="24"/>
          <w:szCs w:val="24"/>
          <w:shd w:val="clear" w:color="auto" w:fill="FFFFFF"/>
        </w:rPr>
        <w:t>2018)</w:t>
      </w:r>
      <w:r w:rsidR="009F3603">
        <w:rPr>
          <w:rFonts w:ascii="Times New Roman" w:hAnsi="Times New Roman" w:cs="Times New Roman"/>
          <w:color w:val="222222"/>
          <w:sz w:val="24"/>
          <w:szCs w:val="24"/>
          <w:shd w:val="clear" w:color="auto" w:fill="FFFFFF"/>
        </w:rPr>
        <w:t>, s</w:t>
      </w:r>
      <w:r w:rsidRPr="004F599C">
        <w:rPr>
          <w:rFonts w:ascii="Times New Roman" w:hAnsi="Times New Roman" w:cs="Times New Roman"/>
          <w:color w:val="202124"/>
          <w:sz w:val="24"/>
          <w:szCs w:val="24"/>
          <w:shd w:val="clear" w:color="auto" w:fill="FFFFFF"/>
        </w:rPr>
        <w:t>uch actions prove that those who have suffered prejudice can play critical roles in developing the countries' economies.</w:t>
      </w:r>
    </w:p>
    <w:p w:rsidR="009F3603" w:rsidRDefault="004F599C" w:rsidP="009F3603">
      <w:pPr>
        <w:spacing w:after="0" w:line="480" w:lineRule="auto"/>
        <w:ind w:firstLine="720"/>
        <w:rPr>
          <w:rFonts w:ascii="Times New Roman" w:hAnsi="Times New Roman" w:cs="Times New Roman"/>
          <w:color w:val="202124"/>
          <w:sz w:val="24"/>
          <w:szCs w:val="24"/>
          <w:shd w:val="clear" w:color="auto" w:fill="FFFFFF"/>
        </w:rPr>
      </w:pPr>
      <w:r w:rsidRPr="004F599C">
        <w:rPr>
          <w:rFonts w:ascii="Times New Roman" w:hAnsi="Times New Roman" w:cs="Times New Roman"/>
          <w:color w:val="202124"/>
          <w:sz w:val="24"/>
          <w:szCs w:val="24"/>
          <w:shd w:val="clear" w:color="auto" w:fill="FFFFFF"/>
        </w:rPr>
        <w:t xml:space="preserve">Homosexual officers are also being recruited in the United Kingdom, which previously was not the case. This was to avoid under-representation of the homosexual group in the UK </w:t>
      </w:r>
      <w:r w:rsidRPr="004F599C">
        <w:rPr>
          <w:rFonts w:ascii="Times New Roman" w:hAnsi="Times New Roman" w:cs="Times New Roman"/>
          <w:color w:val="202124"/>
          <w:sz w:val="24"/>
          <w:szCs w:val="24"/>
          <w:shd w:val="clear" w:color="auto" w:fill="FFFFFF"/>
        </w:rPr>
        <w:lastRenderedPageBreak/>
        <w:t>police forces. This can also, however, make heterosexuals feel discriminated against and overlooked</w:t>
      </w:r>
      <w:r w:rsidR="009F3603">
        <w:rPr>
          <w:rFonts w:ascii="Times New Roman" w:hAnsi="Times New Roman" w:cs="Times New Roman"/>
          <w:color w:val="202124"/>
          <w:sz w:val="24"/>
          <w:szCs w:val="24"/>
          <w:shd w:val="clear" w:color="auto" w:fill="FFFFFF"/>
        </w:rPr>
        <w:t xml:space="preserve"> (Aberson, 2019).</w:t>
      </w:r>
      <w:bookmarkStart w:id="0" w:name="_GoBack"/>
      <w:bookmarkEnd w:id="0"/>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9F3603" w:rsidRDefault="009F3603" w:rsidP="004F599C">
      <w:pPr>
        <w:spacing w:after="0" w:line="480" w:lineRule="auto"/>
        <w:jc w:val="center"/>
        <w:rPr>
          <w:rFonts w:ascii="Times New Roman" w:hAnsi="Times New Roman" w:cs="Times New Roman"/>
          <w:bCs/>
          <w:sz w:val="24"/>
          <w:szCs w:val="24"/>
        </w:rPr>
      </w:pPr>
    </w:p>
    <w:p w:rsidR="00D35303" w:rsidRPr="00F6235C" w:rsidRDefault="00D35303" w:rsidP="004F599C">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lastRenderedPageBreak/>
        <w:t>References</w:t>
      </w:r>
    </w:p>
    <w:p w:rsidR="009F3603" w:rsidRPr="009F3603" w:rsidRDefault="009F3603" w:rsidP="00D35303">
      <w:pPr>
        <w:spacing w:after="0" w:line="480" w:lineRule="auto"/>
        <w:ind w:left="720" w:hanging="720"/>
        <w:rPr>
          <w:rFonts w:ascii="Times New Roman" w:hAnsi="Times New Roman" w:cs="Times New Roman"/>
          <w:color w:val="222222"/>
          <w:sz w:val="24"/>
          <w:szCs w:val="24"/>
          <w:shd w:val="clear" w:color="auto" w:fill="FFFFFF"/>
        </w:rPr>
      </w:pPr>
      <w:r w:rsidRPr="009F3603">
        <w:rPr>
          <w:rFonts w:ascii="Times New Roman" w:hAnsi="Times New Roman" w:cs="Times New Roman"/>
          <w:color w:val="222222"/>
          <w:sz w:val="24"/>
          <w:szCs w:val="24"/>
          <w:shd w:val="clear" w:color="auto" w:fill="FFFFFF"/>
        </w:rPr>
        <w:t>Aberson, C. L. (2019). Indirect effects of threat on the contact–prejudice relationship. </w:t>
      </w:r>
      <w:r w:rsidRPr="009F3603">
        <w:rPr>
          <w:rFonts w:ascii="Times New Roman" w:hAnsi="Times New Roman" w:cs="Times New Roman"/>
          <w:i/>
          <w:iCs/>
          <w:color w:val="222222"/>
          <w:sz w:val="24"/>
          <w:szCs w:val="24"/>
          <w:shd w:val="clear" w:color="auto" w:fill="FFFFFF"/>
        </w:rPr>
        <w:t>Social Psychology</w:t>
      </w:r>
      <w:r w:rsidRPr="009F3603">
        <w:rPr>
          <w:rFonts w:ascii="Times New Roman" w:hAnsi="Times New Roman" w:cs="Times New Roman"/>
          <w:color w:val="222222"/>
          <w:sz w:val="24"/>
          <w:szCs w:val="24"/>
          <w:shd w:val="clear" w:color="auto" w:fill="FFFFFF"/>
        </w:rPr>
        <w:t>.</w:t>
      </w:r>
    </w:p>
    <w:p w:rsidR="009F3603" w:rsidRPr="009F3603" w:rsidRDefault="009F3603" w:rsidP="00D35303">
      <w:pPr>
        <w:spacing w:after="0" w:line="480" w:lineRule="auto"/>
        <w:ind w:left="720" w:hanging="720"/>
        <w:rPr>
          <w:rFonts w:ascii="Times New Roman" w:hAnsi="Times New Roman" w:cs="Times New Roman"/>
          <w:color w:val="222222"/>
          <w:sz w:val="32"/>
          <w:szCs w:val="32"/>
          <w:shd w:val="clear" w:color="auto" w:fill="FFFFFF"/>
        </w:rPr>
      </w:pPr>
      <w:r w:rsidRPr="009F3603">
        <w:rPr>
          <w:rFonts w:ascii="Times New Roman" w:hAnsi="Times New Roman" w:cs="Times New Roman"/>
          <w:color w:val="222222"/>
          <w:sz w:val="24"/>
          <w:szCs w:val="24"/>
          <w:shd w:val="clear" w:color="auto" w:fill="FFFFFF"/>
        </w:rPr>
        <w:t>Chaney, K. E., &amp; Sanchez, D. T. (2018). The endurance of interpersonal confrontations as a prejudice reduction strategy. </w:t>
      </w:r>
      <w:r w:rsidRPr="009F3603">
        <w:rPr>
          <w:rFonts w:ascii="Times New Roman" w:hAnsi="Times New Roman" w:cs="Times New Roman"/>
          <w:i/>
          <w:iCs/>
          <w:color w:val="222222"/>
          <w:sz w:val="24"/>
          <w:szCs w:val="24"/>
          <w:shd w:val="clear" w:color="auto" w:fill="FFFFFF"/>
        </w:rPr>
        <w:t>Personality and Social Psychology Bulletin</w:t>
      </w:r>
      <w:r w:rsidRPr="009F3603">
        <w:rPr>
          <w:rFonts w:ascii="Times New Roman" w:hAnsi="Times New Roman" w:cs="Times New Roman"/>
          <w:color w:val="222222"/>
          <w:sz w:val="24"/>
          <w:szCs w:val="24"/>
          <w:shd w:val="clear" w:color="auto" w:fill="FFFFFF"/>
        </w:rPr>
        <w:t>, </w:t>
      </w:r>
      <w:r w:rsidRPr="009F3603">
        <w:rPr>
          <w:rFonts w:ascii="Times New Roman" w:hAnsi="Times New Roman" w:cs="Times New Roman"/>
          <w:i/>
          <w:iCs/>
          <w:color w:val="222222"/>
          <w:sz w:val="24"/>
          <w:szCs w:val="24"/>
          <w:shd w:val="clear" w:color="auto" w:fill="FFFFFF"/>
        </w:rPr>
        <w:t>44</w:t>
      </w:r>
      <w:r w:rsidRPr="009F3603">
        <w:rPr>
          <w:rFonts w:ascii="Times New Roman" w:hAnsi="Times New Roman" w:cs="Times New Roman"/>
          <w:color w:val="222222"/>
          <w:sz w:val="24"/>
          <w:szCs w:val="24"/>
          <w:shd w:val="clear" w:color="auto" w:fill="FFFFFF"/>
        </w:rPr>
        <w:t>(3), 418-429.</w:t>
      </w:r>
    </w:p>
    <w:p w:rsidR="009F3603" w:rsidRPr="009F3603" w:rsidRDefault="009F3603" w:rsidP="00D35303">
      <w:pPr>
        <w:spacing w:after="0" w:line="480" w:lineRule="auto"/>
        <w:ind w:left="720" w:hanging="720"/>
        <w:rPr>
          <w:rFonts w:ascii="Times New Roman" w:hAnsi="Times New Roman" w:cs="Times New Roman"/>
          <w:color w:val="222222"/>
          <w:sz w:val="24"/>
          <w:szCs w:val="24"/>
          <w:shd w:val="clear" w:color="auto" w:fill="FFFFFF"/>
        </w:rPr>
      </w:pPr>
      <w:r w:rsidRPr="009F3603">
        <w:rPr>
          <w:rFonts w:ascii="Times New Roman" w:hAnsi="Times New Roman" w:cs="Times New Roman"/>
          <w:color w:val="222222"/>
          <w:sz w:val="24"/>
          <w:szCs w:val="24"/>
          <w:shd w:val="clear" w:color="auto" w:fill="FFFFFF"/>
        </w:rPr>
        <w:t>Simonovits, G., Kezdi, G., &amp; Kardos, P. (2018). Seeing the world through the other's eye: An online intervention reducing ethnic prejudice. </w:t>
      </w:r>
      <w:r w:rsidRPr="009F3603">
        <w:rPr>
          <w:rFonts w:ascii="Times New Roman" w:hAnsi="Times New Roman" w:cs="Times New Roman"/>
          <w:i/>
          <w:iCs/>
          <w:color w:val="222222"/>
          <w:sz w:val="24"/>
          <w:szCs w:val="24"/>
          <w:shd w:val="clear" w:color="auto" w:fill="FFFFFF"/>
        </w:rPr>
        <w:t>The American Political Science Review</w:t>
      </w:r>
      <w:r w:rsidRPr="009F3603">
        <w:rPr>
          <w:rFonts w:ascii="Times New Roman" w:hAnsi="Times New Roman" w:cs="Times New Roman"/>
          <w:color w:val="222222"/>
          <w:sz w:val="24"/>
          <w:szCs w:val="24"/>
          <w:shd w:val="clear" w:color="auto" w:fill="FFFFFF"/>
        </w:rPr>
        <w:t>, </w:t>
      </w:r>
      <w:r w:rsidRPr="009F3603">
        <w:rPr>
          <w:rFonts w:ascii="Times New Roman" w:hAnsi="Times New Roman" w:cs="Times New Roman"/>
          <w:i/>
          <w:iCs/>
          <w:color w:val="222222"/>
          <w:sz w:val="24"/>
          <w:szCs w:val="24"/>
          <w:shd w:val="clear" w:color="auto" w:fill="FFFFFF"/>
        </w:rPr>
        <w:t>112</w:t>
      </w:r>
      <w:r w:rsidRPr="009F3603">
        <w:rPr>
          <w:rFonts w:ascii="Times New Roman" w:hAnsi="Times New Roman" w:cs="Times New Roman"/>
          <w:color w:val="222222"/>
          <w:sz w:val="24"/>
          <w:szCs w:val="24"/>
          <w:shd w:val="clear" w:color="auto" w:fill="FFFFFF"/>
        </w:rPr>
        <w:t>(1), 186.</w:t>
      </w:r>
    </w:p>
    <w:p w:rsidR="009F3603" w:rsidRPr="009F3603" w:rsidRDefault="009F3603" w:rsidP="00D35303">
      <w:pPr>
        <w:spacing w:after="0" w:line="480" w:lineRule="auto"/>
        <w:ind w:left="720" w:hanging="720"/>
        <w:rPr>
          <w:rFonts w:ascii="Times New Roman" w:hAnsi="Times New Roman" w:cs="Times New Roman"/>
          <w:color w:val="222222"/>
          <w:sz w:val="24"/>
          <w:szCs w:val="24"/>
          <w:shd w:val="clear" w:color="auto" w:fill="FFFFFF"/>
        </w:rPr>
      </w:pPr>
      <w:r w:rsidRPr="009F3603">
        <w:rPr>
          <w:rFonts w:ascii="Times New Roman" w:hAnsi="Times New Roman" w:cs="Times New Roman"/>
          <w:color w:val="222222"/>
          <w:sz w:val="24"/>
          <w:szCs w:val="24"/>
          <w:shd w:val="clear" w:color="auto" w:fill="FFFFFF"/>
        </w:rPr>
        <w:t>Yucel, D., &amp; Psaltis, C. (2020). The effects of direct and indirect contact on prejudice: 2007 and 2017 results among Greek Cypriots and Turkish Cypriots. </w:t>
      </w:r>
      <w:r w:rsidRPr="009F3603">
        <w:rPr>
          <w:rFonts w:ascii="Times New Roman" w:hAnsi="Times New Roman" w:cs="Times New Roman"/>
          <w:i/>
          <w:iCs/>
          <w:color w:val="222222"/>
          <w:sz w:val="24"/>
          <w:szCs w:val="24"/>
          <w:shd w:val="clear" w:color="auto" w:fill="FFFFFF"/>
        </w:rPr>
        <w:t>European Societies</w:t>
      </w:r>
      <w:r w:rsidRPr="009F3603">
        <w:rPr>
          <w:rFonts w:ascii="Times New Roman" w:hAnsi="Times New Roman" w:cs="Times New Roman"/>
          <w:color w:val="222222"/>
          <w:sz w:val="24"/>
          <w:szCs w:val="24"/>
          <w:shd w:val="clear" w:color="auto" w:fill="FFFFFF"/>
        </w:rPr>
        <w:t>, </w:t>
      </w:r>
      <w:r w:rsidRPr="009F3603">
        <w:rPr>
          <w:rFonts w:ascii="Times New Roman" w:hAnsi="Times New Roman" w:cs="Times New Roman"/>
          <w:i/>
          <w:iCs/>
          <w:color w:val="222222"/>
          <w:sz w:val="24"/>
          <w:szCs w:val="24"/>
          <w:shd w:val="clear" w:color="auto" w:fill="FFFFFF"/>
        </w:rPr>
        <w:t>22</w:t>
      </w:r>
      <w:r w:rsidRPr="009F3603">
        <w:rPr>
          <w:rFonts w:ascii="Times New Roman" w:hAnsi="Times New Roman" w:cs="Times New Roman"/>
          <w:color w:val="222222"/>
          <w:sz w:val="24"/>
          <w:szCs w:val="24"/>
          <w:shd w:val="clear" w:color="auto" w:fill="FFFFFF"/>
        </w:rPr>
        <w:t>(5), 610-635.</w:t>
      </w:r>
    </w:p>
    <w:p w:rsidR="003F62BE" w:rsidRPr="00F6235C" w:rsidRDefault="003F62BE" w:rsidP="00D35303">
      <w:pPr>
        <w:spacing w:after="0" w:line="480" w:lineRule="auto"/>
        <w:ind w:left="720" w:hanging="720"/>
        <w:rPr>
          <w:rFonts w:ascii="Times New Roman" w:hAnsi="Times New Roman" w:cs="Times New Roman"/>
          <w:bCs/>
          <w:sz w:val="24"/>
          <w:szCs w:val="24"/>
        </w:rPr>
      </w:pPr>
    </w:p>
    <w:sectPr w:rsidR="003F62BE" w:rsidRPr="00F6235C"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86D" w:rsidRDefault="0079786D" w:rsidP="00D35303">
      <w:pPr>
        <w:spacing w:after="0" w:line="240" w:lineRule="auto"/>
      </w:pPr>
      <w:r>
        <w:separator/>
      </w:r>
    </w:p>
  </w:endnote>
  <w:endnote w:type="continuationSeparator" w:id="1">
    <w:p w:rsidR="0079786D" w:rsidRDefault="0079786D"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86D" w:rsidRDefault="0079786D" w:rsidP="00D35303">
      <w:pPr>
        <w:spacing w:after="0" w:line="240" w:lineRule="auto"/>
      </w:pPr>
      <w:r>
        <w:separator/>
      </w:r>
    </w:p>
  </w:footnote>
  <w:footnote w:type="continuationSeparator" w:id="1">
    <w:p w:rsidR="0079786D" w:rsidRDefault="0079786D"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552F3E"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C90B99">
      <w:rPr>
        <w:rFonts w:ascii="Times New Roman" w:hAnsi="Times New Roman" w:cs="Times New Roman"/>
        <w:noProof/>
        <w:sz w:val="24"/>
        <w:szCs w:val="24"/>
      </w:rPr>
      <w:t>1</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80DCB"/>
    <w:rsid w:val="00097BBC"/>
    <w:rsid w:val="000D05EE"/>
    <w:rsid w:val="000E6E6F"/>
    <w:rsid w:val="00101B58"/>
    <w:rsid w:val="00133C62"/>
    <w:rsid w:val="001552D6"/>
    <w:rsid w:val="00173681"/>
    <w:rsid w:val="001A0C26"/>
    <w:rsid w:val="001D7668"/>
    <w:rsid w:val="001F3924"/>
    <w:rsid w:val="00220684"/>
    <w:rsid w:val="00245240"/>
    <w:rsid w:val="00263814"/>
    <w:rsid w:val="00264ACA"/>
    <w:rsid w:val="00297F9B"/>
    <w:rsid w:val="002B4B93"/>
    <w:rsid w:val="002B6DD3"/>
    <w:rsid w:val="0033324E"/>
    <w:rsid w:val="003464C7"/>
    <w:rsid w:val="00391D27"/>
    <w:rsid w:val="00392BEC"/>
    <w:rsid w:val="003D286E"/>
    <w:rsid w:val="003E26EB"/>
    <w:rsid w:val="003F62BE"/>
    <w:rsid w:val="00402591"/>
    <w:rsid w:val="0040340E"/>
    <w:rsid w:val="00406EEB"/>
    <w:rsid w:val="00415AAF"/>
    <w:rsid w:val="00453977"/>
    <w:rsid w:val="004657AD"/>
    <w:rsid w:val="00475A1A"/>
    <w:rsid w:val="00496C63"/>
    <w:rsid w:val="004A502C"/>
    <w:rsid w:val="004E771B"/>
    <w:rsid w:val="004F599C"/>
    <w:rsid w:val="00530A7D"/>
    <w:rsid w:val="005430C3"/>
    <w:rsid w:val="00552F3E"/>
    <w:rsid w:val="005C6419"/>
    <w:rsid w:val="005F195C"/>
    <w:rsid w:val="005F6826"/>
    <w:rsid w:val="00617448"/>
    <w:rsid w:val="006E4B87"/>
    <w:rsid w:val="007222CD"/>
    <w:rsid w:val="007238DB"/>
    <w:rsid w:val="0073375A"/>
    <w:rsid w:val="007462FB"/>
    <w:rsid w:val="00750E2A"/>
    <w:rsid w:val="0077619A"/>
    <w:rsid w:val="007807AB"/>
    <w:rsid w:val="00792D51"/>
    <w:rsid w:val="0079786D"/>
    <w:rsid w:val="00803742"/>
    <w:rsid w:val="00803DCA"/>
    <w:rsid w:val="0080442D"/>
    <w:rsid w:val="00807236"/>
    <w:rsid w:val="00877920"/>
    <w:rsid w:val="00887942"/>
    <w:rsid w:val="008967D5"/>
    <w:rsid w:val="008B0A1C"/>
    <w:rsid w:val="008C543D"/>
    <w:rsid w:val="00971DE2"/>
    <w:rsid w:val="009A7D3B"/>
    <w:rsid w:val="009B1407"/>
    <w:rsid w:val="009F3603"/>
    <w:rsid w:val="00A546ED"/>
    <w:rsid w:val="00A95723"/>
    <w:rsid w:val="00AE738F"/>
    <w:rsid w:val="00AF1ADE"/>
    <w:rsid w:val="00B71DE2"/>
    <w:rsid w:val="00B77362"/>
    <w:rsid w:val="00BB35BB"/>
    <w:rsid w:val="00C90B99"/>
    <w:rsid w:val="00D14777"/>
    <w:rsid w:val="00D35303"/>
    <w:rsid w:val="00D42575"/>
    <w:rsid w:val="00DB4521"/>
    <w:rsid w:val="00DC5BC6"/>
    <w:rsid w:val="00DC729F"/>
    <w:rsid w:val="00DF125D"/>
    <w:rsid w:val="00E05E1A"/>
    <w:rsid w:val="00E275B7"/>
    <w:rsid w:val="00E5318F"/>
    <w:rsid w:val="00E6071C"/>
    <w:rsid w:val="00ED4296"/>
    <w:rsid w:val="00EE00BA"/>
    <w:rsid w:val="00EE2723"/>
    <w:rsid w:val="00EF26BB"/>
    <w:rsid w:val="00F00002"/>
    <w:rsid w:val="00F6235C"/>
    <w:rsid w:val="00F679F5"/>
    <w:rsid w:val="00F73424"/>
    <w:rsid w:val="00F74759"/>
    <w:rsid w:val="00F80A6F"/>
    <w:rsid w:val="00F820B7"/>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2021-03-24T21:49:00Z</dcterms:created>
  <dcterms:modified xsi:type="dcterms:W3CDTF">2021-03-24T21:49:00Z</dcterms:modified>
</cp:coreProperties>
</file>